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96" w:rsidRPr="00D22CE3" w:rsidRDefault="009B3196" w:rsidP="009B3196">
      <w:pPr>
        <w:ind w:firstLine="0"/>
        <w:jc w:val="center"/>
        <w:rPr>
          <w:rFonts w:ascii="Comic Sans MS" w:hAnsi="Comic Sans MS" w:cstheme="minorHAnsi"/>
          <w:b/>
          <w:i/>
          <w:color w:val="4F6228" w:themeColor="accent3" w:themeShade="80"/>
          <w:sz w:val="28"/>
          <w:szCs w:val="28"/>
          <w:lang w:val="uk-U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22CE3">
        <w:rPr>
          <w:rFonts w:ascii="Comic Sans MS" w:hAnsi="Comic Sans MS" w:cstheme="minorHAnsi"/>
          <w:b/>
          <w:i/>
          <w:color w:val="4F6228" w:themeColor="accent3" w:themeShade="80"/>
          <w:sz w:val="28"/>
          <w:szCs w:val="28"/>
          <w:lang w:val="uk-U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НАЦІОНАЛЬНО-ПАТРІОТИЧНЕ ВИХОВАННЯ </w:t>
      </w:r>
    </w:p>
    <w:p w:rsidR="009B3196" w:rsidRPr="00D22CE3" w:rsidRDefault="009B3196" w:rsidP="009B3196">
      <w:pPr>
        <w:ind w:firstLine="0"/>
        <w:jc w:val="center"/>
        <w:rPr>
          <w:rFonts w:ascii="Comic Sans MS" w:hAnsi="Comic Sans MS" w:cstheme="minorHAnsi"/>
          <w:b/>
          <w:i/>
          <w:color w:val="4F6228" w:themeColor="accent3" w:themeShade="80"/>
          <w:sz w:val="28"/>
          <w:szCs w:val="28"/>
          <w:lang w:val="uk-U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22CE3">
        <w:rPr>
          <w:rFonts w:ascii="Comic Sans MS" w:hAnsi="Comic Sans MS" w:cstheme="minorHAnsi"/>
          <w:b/>
          <w:i/>
          <w:color w:val="4F6228" w:themeColor="accent3" w:themeShade="80"/>
          <w:sz w:val="28"/>
          <w:szCs w:val="28"/>
          <w:lang w:val="uk-U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 ПРЕДМЕТІ «ІНОЗЕМНА МОВА»</w:t>
      </w:r>
    </w:p>
    <w:p w:rsidR="009B3196" w:rsidRPr="009B3196" w:rsidRDefault="009B3196" w:rsidP="009B3196">
      <w:pPr>
        <w:ind w:firstLine="0"/>
        <w:jc w:val="center"/>
        <w:rPr>
          <w:rFonts w:asciiTheme="minorHAnsi" w:hAnsiTheme="minorHAnsi" w:cstheme="minorHAnsi"/>
          <w:color w:val="7030A0"/>
          <w:sz w:val="28"/>
          <w:szCs w:val="28"/>
          <w:lang w:val="uk-UA"/>
        </w:rPr>
      </w:pPr>
    </w:p>
    <w:p w:rsidR="009B3196" w:rsidRPr="009D6869" w:rsidRDefault="009B3196" w:rsidP="009B3196">
      <w:pPr>
        <w:ind w:firstLine="0"/>
        <w:jc w:val="center"/>
        <w:rPr>
          <w:rFonts w:ascii="Times New Roman" w:hAnsi="Times New Roman" w:cs="Times New Roman"/>
          <w:color w:val="7030A0"/>
          <w:sz w:val="16"/>
          <w:szCs w:val="16"/>
          <w:lang w:val="uk-UA"/>
        </w:rPr>
      </w:pPr>
    </w:p>
    <w:p w:rsidR="009B3196" w:rsidRDefault="009B3196" w:rsidP="009B3196">
      <w:pPr>
        <w:spacing w:after="12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A6456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спрямованість предмета «іноземні мови» надає вчителю </w:t>
      </w:r>
    </w:p>
    <w:p w:rsidR="009B3196" w:rsidRDefault="009B3196" w:rsidP="009B3196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6456">
        <w:rPr>
          <w:rFonts w:ascii="Times New Roman" w:hAnsi="Times New Roman" w:cs="Times New Roman"/>
          <w:sz w:val="28"/>
          <w:szCs w:val="28"/>
          <w:lang w:val="uk-UA"/>
        </w:rPr>
        <w:t>широкі можливості у вихова</w:t>
      </w:r>
      <w:r>
        <w:rPr>
          <w:rFonts w:ascii="Times New Roman" w:hAnsi="Times New Roman" w:cs="Times New Roman"/>
          <w:sz w:val="28"/>
          <w:szCs w:val="28"/>
          <w:lang w:val="uk-UA"/>
        </w:rPr>
        <w:t>нні громадянської позиції, пат</w:t>
      </w:r>
      <w:r w:rsidRPr="000A6456">
        <w:rPr>
          <w:rFonts w:ascii="Times New Roman" w:hAnsi="Times New Roman" w:cs="Times New Roman"/>
          <w:sz w:val="28"/>
          <w:szCs w:val="28"/>
          <w:lang w:val="uk-UA"/>
        </w:rPr>
        <w:t xml:space="preserve">ріотизму, високих </w:t>
      </w:r>
    </w:p>
    <w:p w:rsidR="009B3196" w:rsidRDefault="009B3196" w:rsidP="009B3196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6456">
        <w:rPr>
          <w:rFonts w:ascii="Times New Roman" w:hAnsi="Times New Roman" w:cs="Times New Roman"/>
          <w:sz w:val="28"/>
          <w:szCs w:val="28"/>
          <w:lang w:val="uk-UA"/>
        </w:rPr>
        <w:t>моральних якосте</w:t>
      </w:r>
      <w:r>
        <w:rPr>
          <w:rFonts w:ascii="Times New Roman" w:hAnsi="Times New Roman" w:cs="Times New Roman"/>
          <w:sz w:val="28"/>
          <w:szCs w:val="28"/>
          <w:lang w:val="uk-UA"/>
        </w:rPr>
        <w:t>й особистості. Розвиток патріо</w:t>
      </w:r>
      <w:r w:rsidRPr="000A6456">
        <w:rPr>
          <w:rFonts w:ascii="Times New Roman" w:hAnsi="Times New Roman" w:cs="Times New Roman"/>
          <w:sz w:val="28"/>
          <w:szCs w:val="28"/>
          <w:lang w:val="uk-UA"/>
        </w:rPr>
        <w:t xml:space="preserve">тичних якостей учнів засобами ІМ </w:t>
      </w:r>
    </w:p>
    <w:p w:rsidR="009B3196" w:rsidRDefault="009B3196" w:rsidP="009B3196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6456">
        <w:rPr>
          <w:rFonts w:ascii="Times New Roman" w:hAnsi="Times New Roman" w:cs="Times New Roman"/>
          <w:sz w:val="28"/>
          <w:szCs w:val="28"/>
          <w:lang w:val="uk-UA"/>
        </w:rPr>
        <w:t>вр</w:t>
      </w:r>
      <w:r>
        <w:rPr>
          <w:rFonts w:ascii="Times New Roman" w:hAnsi="Times New Roman" w:cs="Times New Roman"/>
          <w:sz w:val="28"/>
          <w:szCs w:val="28"/>
          <w:lang w:val="uk-UA"/>
        </w:rPr>
        <w:t>аховує особливості вікового пе</w:t>
      </w:r>
      <w:r w:rsidRPr="000A6456">
        <w:rPr>
          <w:rFonts w:ascii="Times New Roman" w:hAnsi="Times New Roman" w:cs="Times New Roman"/>
          <w:sz w:val="28"/>
          <w:szCs w:val="28"/>
          <w:lang w:val="uk-UA"/>
        </w:rPr>
        <w:t xml:space="preserve">ріоду і передбачає різні його етапи. </w:t>
      </w:r>
    </w:p>
    <w:p w:rsidR="009B3196" w:rsidRPr="00D22CE3" w:rsidRDefault="009B3196" w:rsidP="009B3196">
      <w:pPr>
        <w:spacing w:after="12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CE3">
        <w:rPr>
          <w:rFonts w:ascii="Comic Sans MS" w:hAnsi="Comic Sans MS" w:cs="Times New Roman"/>
          <w:b/>
          <w:color w:val="7030A0"/>
          <w:sz w:val="28"/>
          <w:szCs w:val="28"/>
          <w:lang w:val="uk-UA"/>
        </w:rPr>
        <w:t>1 етап.</w:t>
      </w:r>
      <w:r w:rsidRPr="00D22CE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D22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Патріотизм зароджується разом із формуванням родинних почуттів до своєї сім’ї (тема «Сім’я», «Свята і традиції»). </w:t>
      </w:r>
    </w:p>
    <w:p w:rsidR="009B3196" w:rsidRPr="00D22CE3" w:rsidRDefault="009B3196" w:rsidP="009B3196">
      <w:pPr>
        <w:spacing w:after="12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CE3">
        <w:rPr>
          <w:rFonts w:ascii="Comic Sans MS" w:hAnsi="Comic Sans MS" w:cs="Times New Roman"/>
          <w:b/>
          <w:color w:val="7030A0"/>
          <w:sz w:val="28"/>
          <w:szCs w:val="28"/>
        </w:rPr>
        <w:t xml:space="preserve">2 </w:t>
      </w:r>
      <w:proofErr w:type="spellStart"/>
      <w:r w:rsidRPr="00D22CE3">
        <w:rPr>
          <w:rFonts w:ascii="Comic Sans MS" w:hAnsi="Comic Sans MS" w:cs="Times New Roman"/>
          <w:b/>
          <w:color w:val="7030A0"/>
          <w:sz w:val="28"/>
          <w:szCs w:val="28"/>
        </w:rPr>
        <w:t>етап</w:t>
      </w:r>
      <w:proofErr w:type="spellEnd"/>
      <w:r w:rsidRPr="00D22CE3">
        <w:rPr>
          <w:rFonts w:ascii="Comic Sans MS" w:hAnsi="Comic Sans MS" w:cs="Times New Roman"/>
          <w:b/>
          <w:sz w:val="28"/>
          <w:szCs w:val="28"/>
        </w:rPr>
        <w:t>.</w:t>
      </w:r>
      <w:r w:rsidRPr="000A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любові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своєї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малої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батьківщини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– села, </w:t>
      </w:r>
      <w:proofErr w:type="spellStart"/>
      <w:proofErr w:type="gramStart"/>
      <w:r w:rsidRPr="00D22CE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22CE3">
        <w:rPr>
          <w:rFonts w:ascii="Times New Roman" w:hAnsi="Times New Roman" w:cs="Times New Roman"/>
          <w:i/>
          <w:sz w:val="28"/>
          <w:szCs w:val="28"/>
        </w:rPr>
        <w:t>іс</w:t>
      </w:r>
      <w:r w:rsidRPr="00D22CE3">
        <w:rPr>
          <w:rFonts w:ascii="Times New Roman" w:hAnsi="Times New Roman" w:cs="Times New Roman"/>
          <w:i/>
          <w:sz w:val="28"/>
          <w:szCs w:val="28"/>
        </w:rPr>
        <w:t>та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учнівського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колективу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B3196" w:rsidRPr="00D22CE3" w:rsidRDefault="009B3196" w:rsidP="009B3196">
      <w:pPr>
        <w:spacing w:after="12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CE3">
        <w:rPr>
          <w:rFonts w:ascii="Comic Sans MS" w:hAnsi="Comic Sans MS" w:cs="Times New Roman"/>
          <w:b/>
          <w:color w:val="7030A0"/>
          <w:sz w:val="28"/>
          <w:szCs w:val="28"/>
        </w:rPr>
        <w:t xml:space="preserve">3 </w:t>
      </w:r>
      <w:proofErr w:type="spellStart"/>
      <w:r w:rsidRPr="00D22CE3">
        <w:rPr>
          <w:rFonts w:ascii="Comic Sans MS" w:hAnsi="Comic Sans MS" w:cs="Times New Roman"/>
          <w:b/>
          <w:color w:val="7030A0"/>
          <w:sz w:val="28"/>
          <w:szCs w:val="28"/>
        </w:rPr>
        <w:t>етап</w:t>
      </w:r>
      <w:proofErr w:type="spellEnd"/>
      <w:r w:rsidRPr="00D22CE3">
        <w:rPr>
          <w:rFonts w:ascii="Comic Sans MS" w:hAnsi="Comic Sans MS" w:cs="Times New Roman"/>
          <w:b/>
          <w:color w:val="7030A0"/>
          <w:sz w:val="28"/>
          <w:szCs w:val="28"/>
        </w:rPr>
        <w:t>.</w:t>
      </w:r>
      <w:r w:rsidRPr="00D22CE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22CE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Формування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власне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патріотизму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любові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як</w:t>
      </w:r>
    </w:p>
    <w:p w:rsidR="009B3196" w:rsidRPr="00D22CE3" w:rsidRDefault="009B3196" w:rsidP="009B3196">
      <w:pPr>
        <w:spacing w:after="120"/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своєї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2CE3">
        <w:rPr>
          <w:rFonts w:ascii="Times New Roman" w:hAnsi="Times New Roman" w:cs="Times New Roman"/>
          <w:i/>
          <w:sz w:val="28"/>
          <w:szCs w:val="28"/>
        </w:rPr>
        <w:t>Батьківщини</w:t>
      </w:r>
      <w:proofErr w:type="spellEnd"/>
      <w:r w:rsidRPr="00D22C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навчально-методичному забезпеченні з іноземної мови є багато </w:t>
      </w:r>
      <w:proofErr w:type="spellStart"/>
      <w:r w:rsidRPr="009B3196">
        <w:rPr>
          <w:rFonts w:ascii="Times New Roman" w:hAnsi="Times New Roman" w:cs="Times New Roman"/>
          <w:sz w:val="28"/>
          <w:szCs w:val="28"/>
          <w:lang w:val="uk-UA"/>
        </w:rPr>
        <w:t>культуро-</w:t>
      </w:r>
      <w:proofErr w:type="spellEnd"/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>країнознавчого матеріалу та завдань, що передбачають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користання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інтерактивних технологій, націлених на практичне застосування українознавчої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інформації, проведення соціокультурних паралелей, виховання відчуття себе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йбутніми громадянами своєї кра</w:t>
      </w: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їни, рівноправними партнерами інших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європейських країн, покликаних розвивати свою. Батьківщину і збагачувати </w:t>
      </w:r>
    </w:p>
    <w:p w:rsidR="009B3196" w:rsidRDefault="009B3196" w:rsidP="00D22CE3">
      <w:pPr>
        <w:spacing w:after="12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B3196">
        <w:rPr>
          <w:rFonts w:ascii="Times New Roman" w:hAnsi="Times New Roman" w:cs="Times New Roman"/>
          <w:sz w:val="28"/>
          <w:szCs w:val="28"/>
          <w:lang w:val="uk-UA"/>
        </w:rPr>
        <w:t xml:space="preserve">скарбницю світової цивілізації. </w:t>
      </w:r>
    </w:p>
    <w:p w:rsidR="00DC563F" w:rsidRPr="009B3196" w:rsidRDefault="00DC563F" w:rsidP="009B3196">
      <w:pPr>
        <w:spacing w:after="120"/>
        <w:rPr>
          <w:lang w:val="uk-UA"/>
        </w:rPr>
      </w:pPr>
      <w:bookmarkStart w:id="0" w:name="_GoBack"/>
      <w:bookmarkEnd w:id="0"/>
    </w:p>
    <w:sectPr w:rsidR="00DC563F" w:rsidRPr="009B3196" w:rsidSect="009B319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6"/>
    <w:rsid w:val="00373BDE"/>
    <w:rsid w:val="009B3196"/>
    <w:rsid w:val="00D22CE3"/>
    <w:rsid w:val="00D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6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6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1</cp:revision>
  <dcterms:created xsi:type="dcterms:W3CDTF">2015-10-22T17:06:00Z</dcterms:created>
  <dcterms:modified xsi:type="dcterms:W3CDTF">2015-10-22T17:28:00Z</dcterms:modified>
</cp:coreProperties>
</file>